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C" w:rsidRDefault="005E49BC" w:rsidP="005E4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E49BC" w:rsidRDefault="005E49BC" w:rsidP="005E4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  <w:r>
        <w:rPr>
          <w:b/>
          <w:sz w:val="28"/>
          <w:szCs w:val="28"/>
        </w:rPr>
        <w:br/>
        <w:t>ХАНТЫ-МАНСИЙСКИЙ РАЙОН</w:t>
      </w:r>
    </w:p>
    <w:p w:rsidR="005E49BC" w:rsidRDefault="005E49BC" w:rsidP="005E49BC">
      <w:pPr>
        <w:jc w:val="center"/>
        <w:rPr>
          <w:b/>
          <w:sz w:val="28"/>
          <w:szCs w:val="28"/>
        </w:rPr>
      </w:pPr>
    </w:p>
    <w:p w:rsidR="005E49BC" w:rsidRDefault="005E49BC" w:rsidP="005E4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5E49BC" w:rsidRDefault="005E49BC" w:rsidP="005E49BC">
      <w:pPr>
        <w:jc w:val="center"/>
        <w:rPr>
          <w:b/>
          <w:sz w:val="28"/>
          <w:szCs w:val="28"/>
        </w:rPr>
      </w:pPr>
    </w:p>
    <w:p w:rsidR="005E49BC" w:rsidRDefault="005E49BC" w:rsidP="005E49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E49BC" w:rsidRDefault="005E49BC" w:rsidP="005E49BC">
      <w:pPr>
        <w:jc w:val="center"/>
        <w:rPr>
          <w:b/>
          <w:sz w:val="28"/>
          <w:szCs w:val="28"/>
        </w:rPr>
      </w:pPr>
    </w:p>
    <w:p w:rsidR="005E49BC" w:rsidRDefault="005E49BC" w:rsidP="005E49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25.09.2014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384</w:t>
      </w:r>
    </w:p>
    <w:p w:rsidR="005E49BC" w:rsidRDefault="005E49BC" w:rsidP="005E49BC">
      <w:pPr>
        <w:jc w:val="both"/>
        <w:rPr>
          <w:b/>
          <w:sz w:val="28"/>
          <w:szCs w:val="28"/>
        </w:rPr>
      </w:pPr>
    </w:p>
    <w:p w:rsidR="005E49BC" w:rsidRDefault="005E49BC" w:rsidP="005E49BC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Ханты-Мансийского района от 20.12.2013 № 313 "Об утверждении Положения о департаменте строительства, архитектуры и жилищно-коммунального хозяйства администрации Ханты-Мансийского района"</w:t>
      </w:r>
    </w:p>
    <w:p w:rsidR="005E49BC" w:rsidRDefault="005E49BC" w:rsidP="005E49BC">
      <w:pPr>
        <w:jc w:val="both"/>
        <w:rPr>
          <w:sz w:val="28"/>
          <w:szCs w:val="28"/>
        </w:rPr>
      </w:pPr>
    </w:p>
    <w:p w:rsidR="005E49BC" w:rsidRDefault="005E49BC" w:rsidP="005E49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местного значения, в соответствии с пунктами 5, 22 части 1 статьи 15 Федерального закона от 06.10.2003 № 131-ФЗ «Об общих принципах организации местного самоуправления в Российской Федерации», пунктом 6 статьи 13 Федерального закона                от </w:t>
      </w:r>
      <w:r>
        <w:rPr>
          <w:sz w:val="28"/>
          <w:szCs w:val="28"/>
          <w:lang w:eastAsia="ru-RU"/>
        </w:rPr>
        <w:t xml:space="preserve">08.11.2007 № 257-ФЗ «Об автомобильных дорогах </w:t>
      </w:r>
      <w:proofErr w:type="gramStart"/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пунктом 20 части 1 статьи 6 Устава Ханты-Мансийского района,</w:t>
      </w:r>
    </w:p>
    <w:p w:rsidR="005E49BC" w:rsidRDefault="005E49BC" w:rsidP="005E49BC">
      <w:pPr>
        <w:ind w:firstLine="567"/>
        <w:jc w:val="left"/>
        <w:rPr>
          <w:sz w:val="28"/>
          <w:szCs w:val="28"/>
        </w:rPr>
      </w:pPr>
    </w:p>
    <w:p w:rsidR="005E49BC" w:rsidRDefault="005E49BC" w:rsidP="005E49B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5E49BC" w:rsidRDefault="005E49BC" w:rsidP="005E49BC">
      <w:pPr>
        <w:ind w:firstLine="567"/>
        <w:jc w:val="center"/>
        <w:rPr>
          <w:sz w:val="28"/>
          <w:szCs w:val="28"/>
        </w:rPr>
      </w:pPr>
    </w:p>
    <w:p w:rsidR="005E49BC" w:rsidRDefault="005E49BC" w:rsidP="005E49B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E49BC" w:rsidRDefault="005E49BC" w:rsidP="005E49BC">
      <w:pPr>
        <w:ind w:firstLine="567"/>
        <w:jc w:val="center"/>
        <w:rPr>
          <w:b/>
          <w:sz w:val="28"/>
          <w:szCs w:val="28"/>
        </w:rPr>
      </w:pPr>
    </w:p>
    <w:p w:rsidR="005E49BC" w:rsidRDefault="005E49BC" w:rsidP="005E49B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следующие изменения:</w:t>
      </w:r>
    </w:p>
    <w:p w:rsidR="005E49BC" w:rsidRDefault="005E49BC" w:rsidP="005E49B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5дополнить подпунктом 5.8 следующего содержания: </w:t>
      </w:r>
    </w:p>
    <w:p w:rsidR="005E49BC" w:rsidRDefault="005E49BC" w:rsidP="005E4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 Осуществление муниципального контроля в области использования и охраны особо охраняемых природных территорий местного значения </w:t>
      </w:r>
      <w:r>
        <w:rPr>
          <w:sz w:val="28"/>
          <w:szCs w:val="28"/>
          <w:lang w:eastAsia="ru-RU"/>
        </w:rPr>
        <w:t>в порядке, установленном муниципальными правовыми актами администрации Ханты-Мансийского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5E49BC" w:rsidRDefault="005E49BC" w:rsidP="005E49B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6.4 изложить в следующей редакции:</w:t>
      </w:r>
    </w:p>
    <w:p w:rsidR="005E49BC" w:rsidRDefault="005E49BC" w:rsidP="005E49B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осуществление дорожной деятельности в части проектирования, строительства, реконструкции, капитального ремонта и ремонта </w:t>
      </w:r>
      <w:r>
        <w:rPr>
          <w:sz w:val="28"/>
          <w:szCs w:val="28"/>
        </w:rPr>
        <w:lastRenderedPageBreak/>
        <w:t>автомобильных дорог местного значения в границах населенных пунктов сельских поселений, в рамках соответствующих муниципальных программ Ханты-Мансийского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5E49BC" w:rsidRDefault="005E49BC" w:rsidP="005E49B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П.Н. Захаров</w:t>
      </w: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</w:p>
    <w:p w:rsidR="005E49BC" w:rsidRDefault="005E49BC" w:rsidP="005E49B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26.09.2014</w:t>
      </w:r>
      <w:bookmarkStart w:id="0" w:name="_GoBack"/>
      <w:bookmarkEnd w:id="0"/>
    </w:p>
    <w:p w:rsidR="005E49BC" w:rsidRDefault="005E49BC" w:rsidP="005E49BC">
      <w:pPr>
        <w:jc w:val="left"/>
        <w:rPr>
          <w:sz w:val="28"/>
          <w:szCs w:val="28"/>
        </w:rPr>
      </w:pPr>
    </w:p>
    <w:p w:rsidR="00453AAD" w:rsidRDefault="00453AAD"/>
    <w:sectPr w:rsidR="00453AAD" w:rsidSect="00E36C3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49BC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5E49BC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FC4DD9"/>
    <w:rsid w:val="00FD6E7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C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</cp:revision>
  <dcterms:created xsi:type="dcterms:W3CDTF">2015-09-14T10:25:00Z</dcterms:created>
  <dcterms:modified xsi:type="dcterms:W3CDTF">2015-09-14T10:25:00Z</dcterms:modified>
</cp:coreProperties>
</file>